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FA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B21CFA" w:rsidRPr="00B21CFA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Общим со</w:t>
      </w:r>
      <w:r w:rsidR="0041120D">
        <w:rPr>
          <w:rFonts w:ascii="Times New Roman" w:hAnsi="Times New Roman" w:cs="Times New Roman"/>
          <w:sz w:val="24"/>
          <w:szCs w:val="24"/>
        </w:rPr>
        <w:t>бранием работников</w:t>
      </w:r>
      <w:r w:rsidR="0041120D">
        <w:rPr>
          <w:rFonts w:ascii="Times New Roman" w:hAnsi="Times New Roman" w:cs="Times New Roman"/>
          <w:sz w:val="24"/>
          <w:szCs w:val="24"/>
        </w:rPr>
        <w:tab/>
      </w:r>
      <w:r w:rsidR="0041120D">
        <w:rPr>
          <w:rFonts w:ascii="Times New Roman" w:hAnsi="Times New Roman" w:cs="Times New Roman"/>
          <w:sz w:val="24"/>
          <w:szCs w:val="24"/>
        </w:rPr>
        <w:tab/>
      </w:r>
      <w:r w:rsidR="0041120D">
        <w:rPr>
          <w:rFonts w:ascii="Times New Roman" w:hAnsi="Times New Roman" w:cs="Times New Roman"/>
          <w:sz w:val="24"/>
          <w:szCs w:val="24"/>
        </w:rPr>
        <w:tab/>
      </w:r>
      <w:r w:rsidR="0041120D">
        <w:rPr>
          <w:rFonts w:ascii="Times New Roman" w:hAnsi="Times New Roman" w:cs="Times New Roman"/>
          <w:sz w:val="24"/>
          <w:szCs w:val="24"/>
        </w:rPr>
        <w:tab/>
      </w:r>
      <w:r w:rsidR="0041120D">
        <w:rPr>
          <w:rFonts w:ascii="Times New Roman" w:hAnsi="Times New Roman" w:cs="Times New Roman"/>
          <w:sz w:val="24"/>
          <w:szCs w:val="24"/>
        </w:rPr>
        <w:tab/>
        <w:t>Заведующ</w:t>
      </w:r>
      <w:r w:rsidR="00261069">
        <w:rPr>
          <w:rFonts w:ascii="Times New Roman" w:hAnsi="Times New Roman" w:cs="Times New Roman"/>
          <w:sz w:val="24"/>
          <w:szCs w:val="24"/>
        </w:rPr>
        <w:t>ая</w:t>
      </w:r>
    </w:p>
    <w:p w:rsidR="00B21CFA" w:rsidRDefault="0086637B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Рязанцевского</w:t>
      </w:r>
      <w:proofErr w:type="spellEnd"/>
      <w:r w:rsidR="0026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06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61069">
        <w:rPr>
          <w:rFonts w:ascii="Times New Roman" w:hAnsi="Times New Roman" w:cs="Times New Roman"/>
          <w:sz w:val="24"/>
          <w:szCs w:val="24"/>
        </w:rPr>
        <w:t>/с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Рязанцевского</w:t>
      </w:r>
      <w:proofErr w:type="spellEnd"/>
      <w:r w:rsidR="0026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06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61069">
        <w:rPr>
          <w:rFonts w:ascii="Times New Roman" w:hAnsi="Times New Roman" w:cs="Times New Roman"/>
          <w:sz w:val="24"/>
          <w:szCs w:val="24"/>
        </w:rPr>
        <w:t>/с</w:t>
      </w:r>
    </w:p>
    <w:p w:rsidR="00B21CFA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2610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106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86637B">
        <w:rPr>
          <w:rFonts w:ascii="Times New Roman" w:hAnsi="Times New Roman" w:cs="Times New Roman"/>
          <w:sz w:val="24"/>
          <w:szCs w:val="24"/>
        </w:rPr>
        <w:t>_____________Л.А.Нарывкина</w:t>
      </w:r>
      <w:proofErr w:type="spellEnd"/>
      <w:r w:rsidR="00866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CFA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86637B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61069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Приказ №</w:t>
      </w:r>
      <w:r w:rsidR="0086637B">
        <w:rPr>
          <w:rFonts w:ascii="Times New Roman" w:hAnsi="Times New Roman" w:cs="Times New Roman"/>
          <w:sz w:val="24"/>
          <w:szCs w:val="24"/>
        </w:rPr>
        <w:t xml:space="preserve"> 1/3</w:t>
      </w:r>
    </w:p>
    <w:p w:rsidR="00B21CFA" w:rsidRPr="00B21CFA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«</w:t>
      </w:r>
      <w:r w:rsidR="0086637B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61069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2014</w:t>
      </w:r>
    </w:p>
    <w:p w:rsidR="00B21CFA" w:rsidRPr="00B21CFA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CFA" w:rsidRPr="00B21CFA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CFA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37B" w:rsidRDefault="0086637B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37B" w:rsidRDefault="0086637B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37B" w:rsidRDefault="0086637B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37B" w:rsidRDefault="0086637B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37B" w:rsidRDefault="0086637B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37B" w:rsidRDefault="0086637B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37B" w:rsidRPr="00B21CFA" w:rsidRDefault="0086637B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CFA" w:rsidRPr="00B21CFA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CFA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CFA" w:rsidRPr="0086637B" w:rsidRDefault="00B21CFA" w:rsidP="00B21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37B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B21CFA" w:rsidRPr="0086637B" w:rsidRDefault="00B21CFA" w:rsidP="00B21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37B">
        <w:rPr>
          <w:rFonts w:ascii="Times New Roman" w:hAnsi="Times New Roman" w:cs="Times New Roman"/>
          <w:b/>
          <w:sz w:val="32"/>
          <w:szCs w:val="32"/>
        </w:rPr>
        <w:t>О ДОЛЖНОСТНОМ КОНТРОЛЕ</w:t>
      </w:r>
    </w:p>
    <w:p w:rsidR="00B21CFA" w:rsidRPr="0086637B" w:rsidRDefault="00B21CFA" w:rsidP="00B21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37B">
        <w:rPr>
          <w:rFonts w:ascii="Times New Roman" w:hAnsi="Times New Roman" w:cs="Times New Roman"/>
          <w:b/>
          <w:sz w:val="32"/>
          <w:szCs w:val="32"/>
        </w:rPr>
        <w:t>В МУНИЦИПАЛЬНОМ ДОШКОЛЬНОМ ОБРАЗОВАТЕЛЬНОМ</w:t>
      </w:r>
    </w:p>
    <w:p w:rsidR="00B21CFA" w:rsidRPr="0086637B" w:rsidRDefault="00B21CFA" w:rsidP="00B21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6637B">
        <w:rPr>
          <w:rFonts w:ascii="Times New Roman" w:hAnsi="Times New Roman" w:cs="Times New Roman"/>
          <w:b/>
          <w:sz w:val="32"/>
          <w:szCs w:val="32"/>
        </w:rPr>
        <w:t>УЧРЕЖДЕНИИ</w:t>
      </w:r>
      <w:proofErr w:type="gramEnd"/>
      <w:r w:rsidRPr="008663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6637B" w:rsidRPr="0086637B">
        <w:rPr>
          <w:rFonts w:ascii="Times New Roman" w:hAnsi="Times New Roman" w:cs="Times New Roman"/>
          <w:b/>
          <w:sz w:val="32"/>
          <w:szCs w:val="32"/>
        </w:rPr>
        <w:t>РЯЗАНЦЕВСКОГО ДЕТСКОГО САДА С ПРИОРИТЕТНЫМ ОСУЩЕСТВЛЕНИЕМ ФИЗИЧЕСКОГО РАЗВИТИЯ ВОСПИТАННИКОВ «МАЛЫШ»</w:t>
      </w:r>
    </w:p>
    <w:p w:rsidR="00B21CFA" w:rsidRPr="0086637B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1CFA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CFA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CFA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CFA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CFA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A3" w:rsidRDefault="006141A3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A3" w:rsidRDefault="006141A3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A3" w:rsidRDefault="006141A3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A3" w:rsidRDefault="006141A3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A3" w:rsidRDefault="006141A3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A3" w:rsidRDefault="006141A3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A3" w:rsidRDefault="006141A3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A3" w:rsidRDefault="006141A3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A3" w:rsidRDefault="006141A3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A3" w:rsidRDefault="006141A3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A3" w:rsidRDefault="006141A3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A3" w:rsidRDefault="006141A3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A3" w:rsidRDefault="006141A3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A3" w:rsidRDefault="006141A3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A3" w:rsidRDefault="006141A3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A3" w:rsidRDefault="006141A3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A3" w:rsidRDefault="006141A3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A3" w:rsidRDefault="006141A3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1A3" w:rsidRDefault="006141A3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1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Общие положения.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1.1.Настоящее положение определяет порядок проведения должностного контроля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руководителем дошкольной образовательной организации.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>Насто</w:t>
      </w:r>
      <w:r w:rsidR="0086637B">
        <w:rPr>
          <w:rFonts w:ascii="Times New Roman" w:hAnsi="Times New Roman" w:cs="Times New Roman"/>
          <w:sz w:val="24"/>
          <w:szCs w:val="24"/>
        </w:rPr>
        <w:t>ящее положение разработано для м</w:t>
      </w:r>
      <w:r w:rsidRPr="006141A3">
        <w:rPr>
          <w:rFonts w:ascii="Times New Roman" w:hAnsi="Times New Roman" w:cs="Times New Roman"/>
          <w:sz w:val="24"/>
          <w:szCs w:val="24"/>
        </w:rPr>
        <w:t>униципального дошкольно</w:t>
      </w:r>
      <w:r w:rsidR="00261069">
        <w:rPr>
          <w:rFonts w:ascii="Times New Roman" w:hAnsi="Times New Roman" w:cs="Times New Roman"/>
          <w:sz w:val="24"/>
          <w:szCs w:val="24"/>
        </w:rPr>
        <w:t xml:space="preserve">го образовательного учреждения </w:t>
      </w:r>
      <w:proofErr w:type="spellStart"/>
      <w:r w:rsidR="0086637B" w:rsidRPr="0086637B">
        <w:rPr>
          <w:rFonts w:ascii="Times New Roman" w:hAnsi="Times New Roman" w:cs="Times New Roman"/>
          <w:sz w:val="24"/>
          <w:szCs w:val="24"/>
        </w:rPr>
        <w:t>Рязанцевского</w:t>
      </w:r>
      <w:proofErr w:type="spellEnd"/>
      <w:r w:rsidR="0086637B" w:rsidRPr="0086637B">
        <w:rPr>
          <w:rFonts w:ascii="Times New Roman" w:hAnsi="Times New Roman" w:cs="Times New Roman"/>
          <w:sz w:val="24"/>
          <w:szCs w:val="24"/>
        </w:rPr>
        <w:t xml:space="preserve"> детского сада </w:t>
      </w:r>
      <w:proofErr w:type="spellStart"/>
      <w:r w:rsidR="0086637B" w:rsidRPr="0086637B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86637B" w:rsidRPr="0086637B">
        <w:rPr>
          <w:rFonts w:ascii="Times New Roman" w:hAnsi="Times New Roman" w:cs="Times New Roman"/>
          <w:sz w:val="24"/>
          <w:szCs w:val="24"/>
        </w:rPr>
        <w:t xml:space="preserve"> вида с приоритетным осуществлением физического развития воспитанников «Малыш»</w:t>
      </w:r>
      <w:r w:rsidR="0078293B">
        <w:rPr>
          <w:rFonts w:ascii="Times New Roman" w:hAnsi="Times New Roman" w:cs="Times New Roman"/>
          <w:sz w:val="24"/>
          <w:szCs w:val="24"/>
        </w:rPr>
        <w:t xml:space="preserve"> (далее</w:t>
      </w:r>
      <w:r w:rsidRPr="006141A3">
        <w:rPr>
          <w:rFonts w:ascii="Times New Roman" w:hAnsi="Times New Roman" w:cs="Times New Roman"/>
          <w:sz w:val="24"/>
          <w:szCs w:val="24"/>
        </w:rPr>
        <w:t xml:space="preserve"> </w:t>
      </w:r>
      <w:r w:rsidR="0078293B">
        <w:rPr>
          <w:rFonts w:ascii="Times New Roman" w:hAnsi="Times New Roman" w:cs="Times New Roman"/>
          <w:sz w:val="24"/>
          <w:szCs w:val="24"/>
        </w:rPr>
        <w:t xml:space="preserve">по тексту МДОУ) </w:t>
      </w:r>
      <w:r w:rsidRPr="006141A3">
        <w:rPr>
          <w:rFonts w:ascii="Times New Roman" w:hAnsi="Times New Roman" w:cs="Times New Roman"/>
          <w:sz w:val="24"/>
          <w:szCs w:val="24"/>
        </w:rPr>
        <w:t>в соответствии с Законом РФ «Об образовании</w:t>
      </w:r>
      <w:r w:rsidR="0078293B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6141A3">
        <w:rPr>
          <w:rFonts w:ascii="Times New Roman" w:hAnsi="Times New Roman" w:cs="Times New Roman"/>
          <w:sz w:val="24"/>
          <w:szCs w:val="24"/>
        </w:rPr>
        <w:t xml:space="preserve">», Примерным положением об </w:t>
      </w:r>
      <w:proofErr w:type="spellStart"/>
      <w:r w:rsidRPr="006141A3">
        <w:rPr>
          <w:rFonts w:ascii="Times New Roman" w:hAnsi="Times New Roman" w:cs="Times New Roman"/>
          <w:sz w:val="24"/>
          <w:szCs w:val="24"/>
        </w:rPr>
        <w:t>инспекционно-контрольной</w:t>
      </w:r>
      <w:proofErr w:type="spellEnd"/>
      <w:r w:rsidRPr="006141A3">
        <w:rPr>
          <w:rFonts w:ascii="Times New Roman" w:hAnsi="Times New Roman" w:cs="Times New Roman"/>
          <w:sz w:val="24"/>
          <w:szCs w:val="24"/>
        </w:rPr>
        <w:t xml:space="preserve"> деятельности в образовательных учреждениях, письмом Минобразования России от 07.02.01 № 22-06-147 «О содержании и правовом обеспечении должностного контроля руководителей образовательных учреждений», Уставом и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 регламентирует содержание и порядок проведения контрольной деятельности в </w:t>
      </w:r>
      <w:r w:rsidR="0078293B"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93B" w:rsidRDefault="0078293B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1.3.Должностной контроль 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сновной источник информации для получения достоверных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сведений и анализа результатов деятельности участников образовательного процесса;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Основным предметом должностного контроля является соответствие результатов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деятельности работников дошкольной образовательной организации законодательству РФ и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иным нормативным, правовым актам, включая приказы, распоряжения по </w:t>
      </w:r>
      <w:r w:rsidR="0041120D"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и решения Педагогических советов.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1.4. Контроль в </w:t>
      </w:r>
      <w:r w:rsidR="0078293B"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 проводится в целях: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-соблюдения законодательства РФ в области дошкольного образования;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-исполнения нормативных правовых актов, регламентирующих деятельность </w:t>
      </w:r>
      <w:r w:rsidR="0078293B"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-защиты прав и свобод участников образовательного процесса;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-совершенствование механизма управления </w:t>
      </w:r>
      <w:r w:rsidR="0078293B"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-повышения мастерства педагогов и улучшения качества образовательного процесса в </w:t>
      </w:r>
      <w:r w:rsidR="0078293B"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93B" w:rsidRDefault="0078293B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FA" w:rsidRPr="0078293B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93B">
        <w:rPr>
          <w:rFonts w:ascii="Times New Roman" w:hAnsi="Times New Roman" w:cs="Times New Roman"/>
          <w:b/>
          <w:sz w:val="24"/>
          <w:szCs w:val="24"/>
        </w:rPr>
        <w:t xml:space="preserve">2. Задачи должностного контроля.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2.1.Осуществление 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 исполнением законодательства в области образования.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2.2.Выявление случаев нарушений и неисполнения законодательных и иных нормативных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актов, принятие мер по их предупреждению.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2.3.Получение объективной информации о реализации образовательной программы </w:t>
      </w:r>
      <w:r w:rsidR="0078293B"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2.4.Анализ и экспертная оценка эффективности результатов деятельности работников </w:t>
      </w:r>
      <w:r w:rsidR="0078293B">
        <w:rPr>
          <w:rFonts w:ascii="Times New Roman" w:hAnsi="Times New Roman" w:cs="Times New Roman"/>
          <w:sz w:val="24"/>
          <w:szCs w:val="24"/>
        </w:rPr>
        <w:t>М</w:t>
      </w:r>
      <w:r w:rsidRPr="006141A3">
        <w:rPr>
          <w:rFonts w:ascii="Times New Roman" w:hAnsi="Times New Roman" w:cs="Times New Roman"/>
          <w:sz w:val="24"/>
          <w:szCs w:val="24"/>
        </w:rPr>
        <w:t>ДО</w:t>
      </w:r>
      <w:r w:rsidR="0078293B">
        <w:rPr>
          <w:rFonts w:ascii="Times New Roman" w:hAnsi="Times New Roman" w:cs="Times New Roman"/>
          <w:sz w:val="24"/>
          <w:szCs w:val="24"/>
        </w:rPr>
        <w:t>У</w:t>
      </w:r>
      <w:r w:rsidRPr="00614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2.5.Выявление положительных и отрицательных тенденций в организации 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процесса, разработка на этой основе предложении по распространению педагогического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опыта и устранению негативных тенденций.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2.6.Подготовка экспертных материалов к аттестации педагогических работников.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FA" w:rsidRPr="0078293B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93B">
        <w:rPr>
          <w:rFonts w:ascii="Times New Roman" w:hAnsi="Times New Roman" w:cs="Times New Roman"/>
          <w:b/>
          <w:sz w:val="24"/>
          <w:szCs w:val="24"/>
        </w:rPr>
        <w:t xml:space="preserve">3. Основные правила контроля.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3.1. Контроль осуществляет руководитель </w:t>
      </w:r>
      <w:r w:rsidR="0078293B"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 или по его поручению заместитель заведующего по АХР, старший воспитатель или другой специалист по приказу.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3.2. В качестве экспертов к участию в контроле могут привлекаться сторонние (компетентные) организации и отдельные специалисты.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3.3. Руководитель издает приказ о сроках и теме предстоящей проверки, разрабатывает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план контроля, устанавливает срок представления итоговых материалов.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lastRenderedPageBreak/>
        <w:t xml:space="preserve">3.4. Нормирование и тематика проверок находится в компетенции руководителя </w:t>
      </w:r>
      <w:r w:rsidR="0078293B"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>3.5.Продолжительность тематических или комплексны</w:t>
      </w:r>
      <w:r w:rsidR="00261069">
        <w:rPr>
          <w:rFonts w:ascii="Times New Roman" w:hAnsi="Times New Roman" w:cs="Times New Roman"/>
          <w:sz w:val="24"/>
          <w:szCs w:val="24"/>
        </w:rPr>
        <w:t xml:space="preserve">х проверок не должна превышать </w:t>
      </w:r>
      <w:r w:rsidRPr="006141A3">
        <w:rPr>
          <w:rFonts w:ascii="Times New Roman" w:hAnsi="Times New Roman" w:cs="Times New Roman"/>
          <w:sz w:val="24"/>
          <w:szCs w:val="24"/>
        </w:rPr>
        <w:t xml:space="preserve">10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дней с посещением не более 5 мероприятий.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3.6.План-график контроля доводится до сведения работников в начале учебного года. При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1A3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 планового контроля дополнительного предупреждения педагога не требуется.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FA" w:rsidRPr="0078293B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93B">
        <w:rPr>
          <w:rFonts w:ascii="Times New Roman" w:hAnsi="Times New Roman" w:cs="Times New Roman"/>
          <w:b/>
          <w:sz w:val="24"/>
          <w:szCs w:val="24"/>
        </w:rPr>
        <w:t xml:space="preserve">4. Организационные виды, формы и методы контроля.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4.1.Основной формой является инспекционный (административный) контроль.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Осуществляется руководителем и его заместителям и, другими специалистам и в рамках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полномочий.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4.2.Контроль может осуществляться в виде плановых или оперативных проверок, мониторинга: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>-плановые проверки осуществляются в соответствии с утвержденным планом-графиком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-оперативные проверки осуществляются в целях установления фактов и проверки сведений о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1A3">
        <w:rPr>
          <w:rFonts w:ascii="Times New Roman" w:hAnsi="Times New Roman" w:cs="Times New Roman"/>
          <w:sz w:val="24"/>
          <w:szCs w:val="24"/>
        </w:rPr>
        <w:t>нарушениях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, указанных в обращениях родителей или других граждан, организаций и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урегулирования конфликтных ситуаций в отношениях между участниками образовательного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процесса;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-мониторинг предусматривает сбор, обработку и анализ, хранение, обновление и накопление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информации по дошкольному учреждению для эффективного управления.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4.3. Виды контроля: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-оперативный, изучение ежедневной информации о ходе педагогического процесса;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1A3">
        <w:rPr>
          <w:rFonts w:ascii="Times New Roman" w:hAnsi="Times New Roman" w:cs="Times New Roman"/>
          <w:sz w:val="24"/>
          <w:szCs w:val="24"/>
        </w:rPr>
        <w:t xml:space="preserve">-предварительный, профилактика возможных недоработок, отбор наиболее рациональных </w:t>
      </w:r>
      <w:proofErr w:type="gramEnd"/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методов работы;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>сравнительный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, в целях согласования, координации деятельности педагогов;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-тематический, изучение и анализ работы по одному из разделов программы;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>комплексный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, всесторонняя проверка образовательной работы;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, определение результатов деятельности </w:t>
      </w:r>
      <w:r w:rsidR="0078293B"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4.4. Формы контроля;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-самоконтроль, осуществляется непосредственно сотрудниками </w:t>
      </w:r>
      <w:r w:rsidR="0078293B"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 с целью определения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личной готовности к выполнению работы; </w:t>
      </w:r>
    </w:p>
    <w:p w:rsidR="00B21CFA" w:rsidRPr="006141A3" w:rsidRDefault="00B21CFA" w:rsidP="0061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-взаимоконтроль — это диалоговая форма контроля, осуществляется сотрудниками </w:t>
      </w:r>
      <w:r w:rsidR="0078293B"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целью согласования, координации деятельности;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-административный контроль осуществляется руководителям </w:t>
      </w:r>
      <w:r w:rsidR="0078293B"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4.5.Методы контроля: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41A3">
        <w:rPr>
          <w:rFonts w:ascii="Times New Roman" w:hAnsi="Times New Roman" w:cs="Times New Roman"/>
          <w:sz w:val="24"/>
          <w:szCs w:val="24"/>
        </w:rPr>
        <w:t xml:space="preserve">-методы педагогического исследования (наблюдение, изучение документов, продуктов </w:t>
      </w:r>
      <w:proofErr w:type="gramEnd"/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детской деятельности).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-опросные методы (беседа, интервью, анкетирование);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-диагностические методы.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CFA" w:rsidRPr="0078293B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93B">
        <w:rPr>
          <w:rFonts w:ascii="Times New Roman" w:hAnsi="Times New Roman" w:cs="Times New Roman"/>
          <w:b/>
          <w:sz w:val="24"/>
          <w:szCs w:val="24"/>
        </w:rPr>
        <w:t xml:space="preserve">5. Функции должностного лица, осуществляющего контроль. </w:t>
      </w:r>
    </w:p>
    <w:p w:rsidR="0078293B" w:rsidRDefault="0078293B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5.1. Готовится к проведению контроля, при необходимости консультируется со специалистами, разрабатывает план-график проверки.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lastRenderedPageBreak/>
        <w:t xml:space="preserve">5.2.Избирает методы контроля в соответствии с тематикой и объемом проверки.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5.3.Оформляет аналитическую справку о результатах контроля.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5.4.Оказывает или организует методическую помощь в реализации предложении и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рекомендации, данных во время проверки.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5.5.Проводит повторный контроль. </w:t>
      </w:r>
    </w:p>
    <w:p w:rsidR="0078293B" w:rsidRDefault="0078293B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5.6.Принимает управленческие решения по итогам проведенной проверки.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CFA" w:rsidRPr="0078293B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93B">
        <w:rPr>
          <w:rFonts w:ascii="Times New Roman" w:hAnsi="Times New Roman" w:cs="Times New Roman"/>
          <w:b/>
          <w:sz w:val="24"/>
          <w:szCs w:val="24"/>
        </w:rPr>
        <w:t xml:space="preserve">6. Права проверяющего.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41A3">
        <w:rPr>
          <w:rFonts w:ascii="Times New Roman" w:hAnsi="Times New Roman" w:cs="Times New Roman"/>
          <w:sz w:val="24"/>
          <w:szCs w:val="24"/>
        </w:rPr>
        <w:t>Проверяющий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 имеет право: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6.1.Привлекать к контролю любых специалистов для качественного проведения проверки. </w:t>
      </w:r>
    </w:p>
    <w:p w:rsidR="0078293B" w:rsidRDefault="0078293B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6.2.Избирать методы контроля в соответствии с тематикой, использовать тесты, анкеты,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41A3">
        <w:rPr>
          <w:rFonts w:ascii="Times New Roman" w:hAnsi="Times New Roman" w:cs="Times New Roman"/>
          <w:sz w:val="24"/>
          <w:szCs w:val="24"/>
        </w:rPr>
        <w:t>согласованные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 с психологом.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6.3.Выносить предложения по итогам контроля: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-о проведении повторного контроля с привлечением специалистов;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-о привлечении к дисциплинарной ответственности должностных лиц;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-о поощрении работников;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-о направлении работников на курсы повышения квалификации.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6.4.Рекомендовать по итогам проверки изучение опыта работы. </w:t>
      </w:r>
    </w:p>
    <w:p w:rsidR="00B21CFA" w:rsidRPr="006141A3" w:rsidRDefault="00B21CFA" w:rsidP="00B2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3A" w:rsidRDefault="00177A3A" w:rsidP="00B21CFA"/>
    <w:sectPr w:rsidR="00177A3A" w:rsidSect="00B21CF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CFA"/>
    <w:rsid w:val="00177A3A"/>
    <w:rsid w:val="00261069"/>
    <w:rsid w:val="0041120D"/>
    <w:rsid w:val="006141A3"/>
    <w:rsid w:val="00724B97"/>
    <w:rsid w:val="0078293B"/>
    <w:rsid w:val="0086637B"/>
    <w:rsid w:val="00B21CFA"/>
    <w:rsid w:val="00D60248"/>
    <w:rsid w:val="00D97429"/>
    <w:rsid w:val="00E549B2"/>
    <w:rsid w:val="00E5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ASUS</cp:lastModifiedBy>
  <cp:revision>7</cp:revision>
  <cp:lastPrinted>2015-09-22T13:12:00Z</cp:lastPrinted>
  <dcterms:created xsi:type="dcterms:W3CDTF">2014-09-16T07:18:00Z</dcterms:created>
  <dcterms:modified xsi:type="dcterms:W3CDTF">2015-09-22T13:12:00Z</dcterms:modified>
</cp:coreProperties>
</file>