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3B" w:rsidRDefault="00A7573B" w:rsidP="00A7573B">
      <w:pPr>
        <w:jc w:val="center"/>
        <w:rPr>
          <w:b/>
          <w:sz w:val="28"/>
        </w:rPr>
      </w:pPr>
      <w:r w:rsidRPr="00A7573B">
        <w:rPr>
          <w:b/>
          <w:sz w:val="28"/>
        </w:rPr>
        <w:t xml:space="preserve">МДОУ </w:t>
      </w:r>
      <w:proofErr w:type="spellStart"/>
      <w:r w:rsidRPr="00A7573B">
        <w:rPr>
          <w:b/>
          <w:sz w:val="28"/>
        </w:rPr>
        <w:t>Рязанцевский</w:t>
      </w:r>
      <w:proofErr w:type="spellEnd"/>
      <w:r w:rsidRPr="00A7573B">
        <w:rPr>
          <w:b/>
          <w:sz w:val="28"/>
        </w:rPr>
        <w:t xml:space="preserve"> детский сад</w:t>
      </w:r>
    </w:p>
    <w:p w:rsidR="00A7573B" w:rsidRPr="00A7573B" w:rsidRDefault="00A7573B" w:rsidP="00A7573B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4171"/>
        <w:gridCol w:w="6379"/>
      </w:tblGrid>
      <w:tr w:rsidR="007C71F0" w:rsidTr="007C71F0">
        <w:tc>
          <w:tcPr>
            <w:tcW w:w="2912" w:type="dxa"/>
          </w:tcPr>
          <w:p w:rsidR="007C71F0" w:rsidRDefault="007C71F0">
            <w:r>
              <w:t>Название образовательной организации</w:t>
            </w:r>
          </w:p>
        </w:tc>
        <w:tc>
          <w:tcPr>
            <w:tcW w:w="4171" w:type="dxa"/>
          </w:tcPr>
          <w:p w:rsidR="007B2D09" w:rsidRDefault="007C71F0">
            <w:r>
              <w:t>Организатор питания (указать дату окончания контракта, процент наценки по контракту</w:t>
            </w:r>
            <w:r w:rsidR="007B2D09">
              <w:t>)</w:t>
            </w:r>
          </w:p>
        </w:tc>
        <w:tc>
          <w:tcPr>
            <w:tcW w:w="6379" w:type="dxa"/>
          </w:tcPr>
          <w:p w:rsidR="007C71F0" w:rsidRDefault="007C71F0">
            <w:proofErr w:type="gramStart"/>
            <w:r>
              <w:t>Поставщики  продуктов</w:t>
            </w:r>
            <w:proofErr w:type="gramEnd"/>
            <w:r>
              <w:t xml:space="preserve"> </w:t>
            </w:r>
            <w:r w:rsidRPr="007B2D09">
              <w:rPr>
                <w:b/>
              </w:rPr>
              <w:t>( заполняется только при  самостоятельной форме организации питания</w:t>
            </w:r>
            <w:r>
              <w:t>)  Указывается срок, перечень поставляемых продуктов, срок окончания контракта, наличие обращений о расторжении контракта или невыполнение сроков поставки продуктов)</w:t>
            </w:r>
          </w:p>
          <w:p w:rsidR="007C71F0" w:rsidRPr="007C71F0" w:rsidRDefault="007C71F0">
            <w:pPr>
              <w:rPr>
                <w:i/>
              </w:rPr>
            </w:pPr>
            <w:r w:rsidRPr="007C71F0">
              <w:rPr>
                <w:i/>
              </w:rPr>
              <w:t>Пример</w:t>
            </w:r>
            <w:r>
              <w:rPr>
                <w:i/>
              </w:rPr>
              <w:t>ы</w:t>
            </w:r>
            <w:r w:rsidRPr="007C71F0">
              <w:rPr>
                <w:i/>
              </w:rPr>
              <w:t>:</w:t>
            </w:r>
          </w:p>
          <w:p w:rsidR="007C71F0" w:rsidRDefault="007C71F0">
            <w:pPr>
              <w:rPr>
                <w:i/>
              </w:rPr>
            </w:pPr>
            <w:proofErr w:type="gramStart"/>
            <w:r w:rsidRPr="007C71F0">
              <w:rPr>
                <w:i/>
              </w:rPr>
              <w:t>ООО  АБС</w:t>
            </w:r>
            <w:proofErr w:type="gramEnd"/>
            <w:r>
              <w:rPr>
                <w:i/>
              </w:rPr>
              <w:t xml:space="preserve"> ( молочная продукция, мясо)</w:t>
            </w:r>
            <w:r w:rsidRPr="007C71F0">
              <w:rPr>
                <w:i/>
              </w:rPr>
              <w:t>- до 30.05.22-направлено уведомление о расторжении контакта</w:t>
            </w:r>
            <w:r>
              <w:rPr>
                <w:i/>
              </w:rPr>
              <w:t>;</w:t>
            </w:r>
          </w:p>
          <w:p w:rsidR="007C71F0" w:rsidRDefault="007C71F0" w:rsidP="007B2D09">
            <w:r>
              <w:rPr>
                <w:i/>
              </w:rPr>
              <w:t>ООО ПИТОН (греча,</w:t>
            </w:r>
            <w:r w:rsidR="007B2D09">
              <w:rPr>
                <w:i/>
              </w:rPr>
              <w:t xml:space="preserve"> сахарный песок</w:t>
            </w:r>
            <w:r>
              <w:rPr>
                <w:i/>
              </w:rPr>
              <w:t>)- до 15.06.22—направлено письмо о нарушении сроков поставки</w:t>
            </w:r>
            <w:r w:rsidR="007B2D09">
              <w:rPr>
                <w:i/>
              </w:rPr>
              <w:t xml:space="preserve"> сахарного песка</w:t>
            </w:r>
          </w:p>
        </w:tc>
      </w:tr>
      <w:tr w:rsidR="007C71F0" w:rsidTr="007C71F0">
        <w:tc>
          <w:tcPr>
            <w:tcW w:w="2912" w:type="dxa"/>
          </w:tcPr>
          <w:p w:rsidR="007C71F0" w:rsidRDefault="00CE4C84">
            <w:r>
              <w:t xml:space="preserve">МДОУ </w:t>
            </w:r>
            <w:proofErr w:type="spellStart"/>
            <w:r>
              <w:t>Рязанцевский</w:t>
            </w:r>
            <w:proofErr w:type="spellEnd"/>
            <w:r>
              <w:t xml:space="preserve"> детский сад</w:t>
            </w:r>
          </w:p>
        </w:tc>
        <w:tc>
          <w:tcPr>
            <w:tcW w:w="4171" w:type="dxa"/>
          </w:tcPr>
          <w:p w:rsidR="007C71F0" w:rsidRDefault="005240CE">
            <w:r>
              <w:t>Самостоятельная форма организации питания</w:t>
            </w:r>
          </w:p>
          <w:p w:rsidR="005240CE" w:rsidRDefault="005240CE"/>
        </w:tc>
        <w:tc>
          <w:tcPr>
            <w:tcW w:w="6379" w:type="dxa"/>
          </w:tcPr>
          <w:p w:rsidR="007C71F0" w:rsidRDefault="00CE4C84">
            <w:r>
              <w:t>ООО «Торговый Дом Юрьев-Польский» (молочная продукция, мясо, рыба, крупы, песок) –контракт составляется разово.</w:t>
            </w:r>
          </w:p>
          <w:p w:rsidR="00CE4C84" w:rsidRDefault="00CE4C84">
            <w:r>
              <w:t>АО «</w:t>
            </w:r>
            <w:proofErr w:type="spellStart"/>
            <w:r>
              <w:t>Переславский</w:t>
            </w:r>
            <w:proofErr w:type="spellEnd"/>
            <w:r>
              <w:t xml:space="preserve"> хлебозавод» (хлеб)- до 30.06.2022</w:t>
            </w:r>
          </w:p>
          <w:p w:rsidR="00CE4C84" w:rsidRDefault="005240CE">
            <w:r>
              <w:t xml:space="preserve">ИП </w:t>
            </w:r>
            <w:proofErr w:type="spellStart"/>
            <w:r>
              <w:t>Исамудинов</w:t>
            </w:r>
            <w:proofErr w:type="spellEnd"/>
            <w:r w:rsidR="00D83653">
              <w:t xml:space="preserve"> </w:t>
            </w:r>
            <w:proofErr w:type="spellStart"/>
            <w:r w:rsidR="00D83653">
              <w:t>Олимжон</w:t>
            </w:r>
            <w:proofErr w:type="spellEnd"/>
            <w:r w:rsidR="00D83653">
              <w:t xml:space="preserve"> </w:t>
            </w:r>
            <w:proofErr w:type="spellStart"/>
            <w:r w:rsidR="00D83653">
              <w:t>Обиджонович</w:t>
            </w:r>
            <w:proofErr w:type="spellEnd"/>
            <w:r w:rsidR="00D83653">
              <w:t xml:space="preserve"> (овощи, фрукты)- контракт составляется разово</w:t>
            </w:r>
          </w:p>
          <w:p w:rsidR="00CE4C84" w:rsidRDefault="00CE4C84"/>
        </w:tc>
      </w:tr>
    </w:tbl>
    <w:p w:rsidR="00567DC2" w:rsidRDefault="00567DC2"/>
    <w:p w:rsidR="00D83653" w:rsidRDefault="00D83653"/>
    <w:p w:rsidR="00D83653" w:rsidRDefault="00D83653"/>
    <w:p w:rsidR="00D83653" w:rsidRPr="007C71F0" w:rsidRDefault="00D83653"/>
    <w:sectPr w:rsidR="00D83653" w:rsidRPr="007C71F0" w:rsidSect="007C7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F0"/>
    <w:rsid w:val="0017343D"/>
    <w:rsid w:val="005240CE"/>
    <w:rsid w:val="00567DC2"/>
    <w:rsid w:val="007B2D09"/>
    <w:rsid w:val="007C71F0"/>
    <w:rsid w:val="00A7573B"/>
    <w:rsid w:val="00CE4C84"/>
    <w:rsid w:val="00D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F5ED"/>
  <w15:chartTrackingRefBased/>
  <w15:docId w15:val="{3BD55EEF-099A-4B4D-BDEF-2B43308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Николаевна Смирнова</dc:creator>
  <cp:keywords/>
  <dc:description/>
  <cp:lastModifiedBy>Екатерина Работникова</cp:lastModifiedBy>
  <cp:revision>6</cp:revision>
  <dcterms:created xsi:type="dcterms:W3CDTF">2022-03-19T10:40:00Z</dcterms:created>
  <dcterms:modified xsi:type="dcterms:W3CDTF">2022-03-21T04:48:00Z</dcterms:modified>
</cp:coreProperties>
</file>